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17" w:rsidRPr="00E66817" w:rsidRDefault="00E66817" w:rsidP="00E6681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150" cy="173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862" t="18914" r="19841" b="6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17" w:rsidRPr="00E66817" w:rsidRDefault="00E66817" w:rsidP="00E66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ПОСЕТИТЕЛЕЙ  </w:t>
      </w:r>
    </w:p>
    <w:p w:rsidR="00E66817" w:rsidRPr="00E66817" w:rsidRDefault="00E66817" w:rsidP="00E66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 xml:space="preserve"> МАДОУ города Нижневартовска ДС №15 «Солнышко»</w:t>
      </w:r>
    </w:p>
    <w:p w:rsidR="00E66817" w:rsidRPr="00E66817" w:rsidRDefault="00E66817" w:rsidP="00E66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817" w:rsidRPr="00E66817" w:rsidRDefault="00E66817" w:rsidP="00E6681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6817" w:rsidRPr="00E66817" w:rsidRDefault="00E66817" w:rsidP="00E6681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817">
        <w:rPr>
          <w:rFonts w:ascii="Times New Roman" w:hAnsi="Times New Roman" w:cs="Times New Roman"/>
          <w:sz w:val="28"/>
          <w:szCs w:val="28"/>
        </w:rPr>
        <w:t xml:space="preserve">1.1.Настоящие Правила разработаны на  основании Постановления Правительства </w:t>
      </w:r>
      <w:proofErr w:type="spellStart"/>
      <w:r w:rsidRPr="00E6681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66817">
        <w:rPr>
          <w:rFonts w:ascii="Times New Roman" w:hAnsi="Times New Roman" w:cs="Times New Roman"/>
          <w:sz w:val="28"/>
          <w:szCs w:val="28"/>
        </w:rPr>
        <w:t xml:space="preserve"> от 01.06.2012г. №311 «О дополнительных мерах обеспечения безопасности на объектах с массовым пребыванием граждан, расположенных на территории </w:t>
      </w:r>
      <w:proofErr w:type="spellStart"/>
      <w:r w:rsidRPr="00E6681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66817">
        <w:rPr>
          <w:rFonts w:ascii="Times New Roman" w:hAnsi="Times New Roman" w:cs="Times New Roman"/>
          <w:sz w:val="28"/>
          <w:szCs w:val="28"/>
        </w:rPr>
        <w:t>», от 02.08.2019 №1006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с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целью создания безопасных условий для воспитанников и работников МАДОУ города Нижневартовска ДС №15 «Солнышко» (далее</w:t>
      </w:r>
      <w:r w:rsidRPr="00E66817">
        <w:rPr>
          <w:rFonts w:ascii="Times New Roman" w:hAnsi="Times New Roman" w:cs="Times New Roman"/>
          <w:bCs/>
          <w:sz w:val="28"/>
          <w:szCs w:val="28"/>
        </w:rPr>
        <w:t xml:space="preserve"> – дошкольное учреждение)</w:t>
      </w:r>
      <w:r w:rsidRPr="00E66817">
        <w:rPr>
          <w:rFonts w:ascii="Times New Roman" w:hAnsi="Times New Roman" w:cs="Times New Roman"/>
          <w:sz w:val="28"/>
          <w:szCs w:val="28"/>
        </w:rPr>
        <w:t xml:space="preserve">, исключения возможности проникновения посторонних лиц, выноса служебной документации, материальных ценностей и иных нарушений общественного порядка 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1.2.Настоящие Правила определяют нормы поведения посетителей при посещении дошкольного учреждения.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817">
        <w:rPr>
          <w:rFonts w:ascii="Times New Roman" w:hAnsi="Times New Roman" w:cs="Times New Roman"/>
          <w:bCs/>
          <w:sz w:val="28"/>
          <w:szCs w:val="28"/>
        </w:rPr>
        <w:t>1.3.</w:t>
      </w:r>
      <w:r w:rsidRPr="00E66817">
        <w:rPr>
          <w:rFonts w:ascii="Times New Roman" w:hAnsi="Times New Roman" w:cs="Times New Roman"/>
          <w:sz w:val="28"/>
          <w:szCs w:val="28"/>
        </w:rPr>
        <w:t xml:space="preserve">Посетителями дошкольного учреждения признаются </w:t>
      </w:r>
      <w:r w:rsidRPr="00E66817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воспитанников; лица не связанные с образовательным процессом,  юридические и физические </w:t>
      </w:r>
      <w:proofErr w:type="gramStart"/>
      <w:r w:rsidRPr="00E66817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E6681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осуществляющие свою деятельность по обслуживанию систем обеспечения безопасности жизнедеятельности дошкольного учреждения согласно заключенных договоров; сотрудники правоохранительных органов, служб экстренной помощи; работники контролирующих органов и др., </w:t>
      </w:r>
      <w:r w:rsidRPr="00E66817">
        <w:rPr>
          <w:rFonts w:ascii="Times New Roman" w:hAnsi="Times New Roman" w:cs="Times New Roman"/>
          <w:sz w:val="28"/>
          <w:szCs w:val="28"/>
        </w:rPr>
        <w:t>прибывшие в дошкольное учреждение при наличии документа, удостоверяющего личность.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1.2.Вход подразумевает 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и исполнение посетителями данных Правил, действующих в течение всего времени их нахождения в дошкольном учреждении.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1.3.Контроль за соблюдением Правил возлагается на оперативный дежурный 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персонал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осуществляющий контрольно-пропускной режим в дошкольном учреждении, а так же на дежурных сотрудников (администраторов).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1.4.Посетители, не соблюдающие Правила, не допускаются в дошкольное учреждение или выдворяются, а в случаях совершения ими противоправных действий привлекаются к административной или уголовной ответственности.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1.5. Неоднократное нарушение настоящих Правил посетителем является 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для администрации  дошкольного учреждения основанием для рассмотрения вопроса об отказе в доступе нарушителю в учреждение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>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1.6. Если в результате нарушения данных Правил дошкольному учреждению причинен материальный ущерб, посетитель обязан возместить его в полном объеме. </w:t>
      </w:r>
    </w:p>
    <w:p w:rsidR="00E66817" w:rsidRPr="00E66817" w:rsidRDefault="00E66817" w:rsidP="00E66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817" w:rsidRPr="00E66817" w:rsidRDefault="00E66817" w:rsidP="00E6681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>Посетители имеют право:</w:t>
      </w:r>
    </w:p>
    <w:p w:rsidR="00E66817" w:rsidRPr="00E66817" w:rsidRDefault="00E66817" w:rsidP="00E668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2.1. При наличии документа, удостоверяющего личность, входить в здание дошкольного учреждения через контрольно-пропускной пост с обязательной регистрацией в журнале регистрации посетителей, а также с указанием времени входа/выхода.</w:t>
      </w:r>
    </w:p>
    <w:p w:rsidR="00E66817" w:rsidRPr="00E66817" w:rsidRDefault="00E66817" w:rsidP="00E66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817" w:rsidRPr="00E66817" w:rsidRDefault="00E66817" w:rsidP="00E6681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>Посетители обязаны:</w:t>
      </w:r>
    </w:p>
    <w:p w:rsidR="00E66817" w:rsidRPr="00E66817" w:rsidRDefault="00E66817" w:rsidP="00E6681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3.1.Вести себя корректно, уважительно относиться к другим посетителям, сотрудникам, воспитанникам дошкольного учреждения, соблюдать общепринятые  нормы поведения, выполнять обоснованные требования сотрудников дошкольного учреждения.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3.2. Соблюдать пропускной режим, предъявлять сотрудникам, осуществляющим контрольно-пропускной режим, документ, удостоверяющий личность (паспорт), другие документы, дающие право прохода в учреждение.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3.3. Посетители обязаны сообщить вахтеру цель визита.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3.4. При движении дальше вестибюля посетитель должен снять верхнюю одежду и надеть сменную обувь или бахилы.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3.5. Посетители пропускаются в дошкольное учреждение только в приемные часы (вторник с 16.00-18.00час) или по предварительной договоренности. В случае экстренного визита посетитель обязан дождаться в вестибюле сотрудника (по вызову) к которому он пришел.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3.6.Незамедлительно сообщать администрации дошкольного учреждения о случаях обнаружения подозрительных предметов, случаях задымления или пожара, совершающихся правонарушениях, других угрозах безопасности.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3.7.Не препятствовать надлежащему исполнению работниками своих должностных обязанностей.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3.8.Бережно относиться к имуществу дошкольного учреждения, соблюдать чистоту, тишину и порядок в помещениях дошкольного учреждения.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3.9.Выполнять правила эксплуатации сооружений находящихся на территории дошкольного учреждения.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3.10.При входе в здание, на территорию дошкольного учреждения посетители, имеющие при себе кин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817">
        <w:rPr>
          <w:rFonts w:ascii="Times New Roman" w:hAnsi="Times New Roman" w:cs="Times New Roman"/>
          <w:sz w:val="28"/>
          <w:szCs w:val="28"/>
        </w:rPr>
        <w:t>фотосъемочную</w:t>
      </w:r>
      <w:proofErr w:type="spellEnd"/>
      <w:r w:rsidRPr="00E66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81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66817">
        <w:rPr>
          <w:rFonts w:ascii="Times New Roman" w:hAnsi="Times New Roman" w:cs="Times New Roman"/>
          <w:sz w:val="28"/>
          <w:szCs w:val="28"/>
        </w:rPr>
        <w:t xml:space="preserve"> – и видеозаписывающую аппаратуру, а так же переносную компьютерную и оргтехнику обязаны зарегистрировать названные технические средства  у вахтера в целях контроля за выносом материальных ценностей из здания дошкольного учреждения, а так же получить разрешение у руководителя на проведение съемок и использование аппаратуры.</w:t>
      </w:r>
    </w:p>
    <w:p w:rsidR="00E66817" w:rsidRPr="00E66817" w:rsidRDefault="00E66817" w:rsidP="00E66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817" w:rsidRPr="00E66817" w:rsidRDefault="00E66817" w:rsidP="00E6681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17">
        <w:rPr>
          <w:rFonts w:ascii="Times New Roman" w:hAnsi="Times New Roman" w:cs="Times New Roman"/>
          <w:b/>
          <w:bCs/>
          <w:sz w:val="28"/>
          <w:szCs w:val="28"/>
        </w:rPr>
        <w:t>Посетителям запрещается:</w:t>
      </w:r>
    </w:p>
    <w:p w:rsidR="00E66817" w:rsidRPr="00E66817" w:rsidRDefault="00E66817" w:rsidP="00E6681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4.1.Оставлять без сопровождения и присмотра своих детей.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4.2. При прохождении в здание с использованием карты (чипа) системы контроля управления доступом (СКУД), пропускать через центральный вход посторонних лиц.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4.3. использовать запасные выходы не по назначению (не с целью эвакуации).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4.4. оставлять открытыми калитки.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lastRenderedPageBreak/>
        <w:t>4.5.Осуществление торговли и пронос на территорию дошкольного учреждения  алкогольных напитков, товаров, расфасованных в стеклянную, металлическую и иную тару.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817">
        <w:rPr>
          <w:rFonts w:ascii="Times New Roman" w:hAnsi="Times New Roman" w:cs="Times New Roman"/>
          <w:sz w:val="28"/>
          <w:szCs w:val="28"/>
        </w:rPr>
        <w:t>4.6.Пронос на территорию дошкольного учреждения пиротехнических изделий, огнеопасных, взрывчатых, легковоспламеняющихся, ядовитых, пахучих и радиоактивных веществ, холодного и огнестрельного оружия, колющих и режущих предметов, чемоданов, крупногабаритных свертков (сумок) и иных предметов.</w:t>
      </w:r>
      <w:proofErr w:type="gramEnd"/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4.7.Появление в здании и на территории дошкольного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4.8.Курение и распитие спиртных напитков в здании и на территории дошкольного учреждения;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4.9.Разжигание огня на территории дошкольного учреждения.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4.10. Приходить в дошкольное учреждение с животными.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4.11.Бросание на территории дошкольного учреждения различных предметов и мусора, а также совершение иных действий, нарушающих общественный порядок на территории дошкольного учреждения.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>4.12.Создание помех передвижению на территории и в здании дошкольного учреждения, в том числе путем занятия проходов, лестниц, переходов и т.д.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4.13.Парковать транспорт перед воротами, тем самым  ограничивать въезд 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техники на территорию дошкольного учреждения.</w:t>
      </w:r>
    </w:p>
    <w:p w:rsidR="00E66817" w:rsidRPr="00E66817" w:rsidRDefault="00E66817" w:rsidP="00E6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17">
        <w:rPr>
          <w:rFonts w:ascii="Times New Roman" w:hAnsi="Times New Roman" w:cs="Times New Roman"/>
          <w:sz w:val="28"/>
          <w:szCs w:val="28"/>
        </w:rPr>
        <w:t xml:space="preserve">4.14. Парковать транспорт на длительное время вдоль ограждения дошкольного учреждения </w:t>
      </w:r>
      <w:proofErr w:type="gramStart"/>
      <w:r w:rsidRPr="00E66817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66817">
        <w:rPr>
          <w:rFonts w:ascii="Times New Roman" w:hAnsi="Times New Roman" w:cs="Times New Roman"/>
          <w:sz w:val="28"/>
          <w:szCs w:val="28"/>
        </w:rPr>
        <w:t xml:space="preserve"> чем на 25 метров. </w:t>
      </w:r>
    </w:p>
    <w:p w:rsidR="00E66817" w:rsidRPr="00E66817" w:rsidRDefault="00E66817" w:rsidP="00E6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17" w:rsidRPr="00E66817" w:rsidRDefault="00E66817" w:rsidP="00E6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97" w:rsidRPr="00E66817" w:rsidRDefault="000C4797" w:rsidP="00E6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797" w:rsidRPr="00E66817" w:rsidSect="009805A8">
      <w:pgSz w:w="11906" w:h="16838"/>
      <w:pgMar w:top="426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F2"/>
    <w:multiLevelType w:val="hybridMultilevel"/>
    <w:tmpl w:val="C7E6517A"/>
    <w:lvl w:ilvl="0" w:tplc="0E925212">
      <w:start w:val="16"/>
      <w:numFmt w:val="decimalZero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7905"/>
    <w:multiLevelType w:val="hybridMultilevel"/>
    <w:tmpl w:val="4148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AA4"/>
    <w:multiLevelType w:val="hybridMultilevel"/>
    <w:tmpl w:val="53A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009"/>
    <w:multiLevelType w:val="hybridMultilevel"/>
    <w:tmpl w:val="53A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80B"/>
    <w:multiLevelType w:val="hybridMultilevel"/>
    <w:tmpl w:val="CA86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5C4F"/>
    <w:multiLevelType w:val="hybridMultilevel"/>
    <w:tmpl w:val="3C9A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0FD"/>
    <w:multiLevelType w:val="multilevel"/>
    <w:tmpl w:val="7060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F63E97"/>
    <w:multiLevelType w:val="multilevel"/>
    <w:tmpl w:val="ACC47C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8734A"/>
    <w:multiLevelType w:val="hybridMultilevel"/>
    <w:tmpl w:val="78F2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22DF"/>
    <w:multiLevelType w:val="hybridMultilevel"/>
    <w:tmpl w:val="AE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37EFA"/>
    <w:multiLevelType w:val="hybridMultilevel"/>
    <w:tmpl w:val="E1FE5EEC"/>
    <w:lvl w:ilvl="0" w:tplc="1FE61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B357D"/>
    <w:multiLevelType w:val="hybridMultilevel"/>
    <w:tmpl w:val="5B3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71A7E"/>
    <w:multiLevelType w:val="hybridMultilevel"/>
    <w:tmpl w:val="DC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1B91"/>
    <w:multiLevelType w:val="multilevel"/>
    <w:tmpl w:val="920443B8"/>
    <w:lvl w:ilvl="0">
      <w:start w:val="5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E13D9"/>
    <w:multiLevelType w:val="hybridMultilevel"/>
    <w:tmpl w:val="CA7C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F6188"/>
    <w:multiLevelType w:val="hybridMultilevel"/>
    <w:tmpl w:val="95D2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E4630"/>
    <w:multiLevelType w:val="hybridMultilevel"/>
    <w:tmpl w:val="BE3CB28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E4237A1"/>
    <w:multiLevelType w:val="hybridMultilevel"/>
    <w:tmpl w:val="4148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2377C"/>
    <w:multiLevelType w:val="hybridMultilevel"/>
    <w:tmpl w:val="BF3C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752D"/>
    <w:multiLevelType w:val="hybridMultilevel"/>
    <w:tmpl w:val="0100D4AE"/>
    <w:lvl w:ilvl="0" w:tplc="B6A8E020">
      <w:start w:val="2"/>
      <w:numFmt w:val="decimalZero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817"/>
    <w:rsid w:val="000C4797"/>
    <w:rsid w:val="00E6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8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668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6681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8">
    <w:name w:val="heading 8"/>
    <w:basedOn w:val="a"/>
    <w:next w:val="a"/>
    <w:link w:val="80"/>
    <w:qFormat/>
    <w:rsid w:val="00E6681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81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668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6681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E66817"/>
    <w:rPr>
      <w:rFonts w:ascii="Times New Roman" w:eastAsia="Times New Roman" w:hAnsi="Times New Roman" w:cs="Times New Roman"/>
      <w:b/>
      <w:bCs/>
      <w:sz w:val="28"/>
    </w:rPr>
  </w:style>
  <w:style w:type="character" w:customStyle="1" w:styleId="80">
    <w:name w:val="Заголовок 8 Знак"/>
    <w:basedOn w:val="a0"/>
    <w:link w:val="8"/>
    <w:rsid w:val="00E6681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E66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6817"/>
    <w:pPr>
      <w:spacing w:after="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character" w:customStyle="1" w:styleId="a4">
    <w:name w:val="Основной текст Знак"/>
    <w:basedOn w:val="a0"/>
    <w:link w:val="a3"/>
    <w:rsid w:val="00E66817"/>
    <w:rPr>
      <w:rFonts w:ascii="Times New Roman" w:eastAsia="Times New Roman" w:hAnsi="Times New Roman" w:cs="Times New Roman"/>
      <w:bCs/>
      <w:sz w:val="16"/>
      <w:szCs w:val="24"/>
    </w:rPr>
  </w:style>
  <w:style w:type="paragraph" w:styleId="2">
    <w:name w:val="Body Text 2"/>
    <w:basedOn w:val="a"/>
    <w:link w:val="20"/>
    <w:rsid w:val="00E6681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0">
    <w:name w:val="Основной текст 2 Знак"/>
    <w:basedOn w:val="a0"/>
    <w:link w:val="2"/>
    <w:rsid w:val="00E66817"/>
    <w:rPr>
      <w:rFonts w:ascii="Times New Roman" w:eastAsia="Times New Roman" w:hAnsi="Times New Roman" w:cs="Times New Roman"/>
      <w:sz w:val="18"/>
      <w:szCs w:val="24"/>
    </w:rPr>
  </w:style>
  <w:style w:type="paragraph" w:styleId="31">
    <w:name w:val="Body Text Indent 3"/>
    <w:basedOn w:val="a"/>
    <w:link w:val="32"/>
    <w:rsid w:val="00E66817"/>
    <w:pPr>
      <w:spacing w:after="0" w:line="240" w:lineRule="auto"/>
      <w:ind w:left="70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6681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6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6681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11"/>
    <w:next w:val="11"/>
    <w:rsid w:val="00E66817"/>
    <w:pPr>
      <w:keepNext/>
      <w:jc w:val="center"/>
    </w:pPr>
    <w:rPr>
      <w:b/>
      <w:sz w:val="60"/>
    </w:rPr>
  </w:style>
  <w:style w:type="paragraph" w:styleId="a7">
    <w:name w:val="Body Text Indent"/>
    <w:basedOn w:val="a"/>
    <w:link w:val="a8"/>
    <w:rsid w:val="00E668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668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6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E66817"/>
    <w:rPr>
      <w:rFonts w:ascii="Arial" w:hAnsi="Arial" w:cs="Times New Roman"/>
      <w:b/>
      <w:spacing w:val="-1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E668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817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E66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6681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E66817"/>
  </w:style>
  <w:style w:type="paragraph" w:styleId="af0">
    <w:name w:val="No Spacing"/>
    <w:uiPriority w:val="1"/>
    <w:qFormat/>
    <w:rsid w:val="00E668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a"/>
    <w:rsid w:val="00E668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f1">
    <w:name w:val="header"/>
    <w:basedOn w:val="a"/>
    <w:link w:val="af2"/>
    <w:rsid w:val="00E66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6681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6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basedOn w:val="a0"/>
    <w:rsid w:val="00E6681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_"/>
    <w:basedOn w:val="a0"/>
    <w:link w:val="61"/>
    <w:rsid w:val="00E66817"/>
    <w:rPr>
      <w:rFonts w:ascii="Sylfaen" w:eastAsia="Sylfaen" w:hAnsi="Sylfaen" w:cs="Sylfaen"/>
      <w:spacing w:val="11"/>
      <w:shd w:val="clear" w:color="auto" w:fill="FFFFFF"/>
    </w:rPr>
  </w:style>
  <w:style w:type="character" w:customStyle="1" w:styleId="21">
    <w:name w:val="Основной текст2"/>
    <w:basedOn w:val="af3"/>
    <w:rsid w:val="00E66817"/>
    <w:rPr>
      <w:color w:val="000000"/>
      <w:w w:val="100"/>
      <w:position w:val="0"/>
      <w:lang w:val="ru-RU" w:eastAsia="ru-RU" w:bidi="ru-RU"/>
    </w:rPr>
  </w:style>
  <w:style w:type="paragraph" w:customStyle="1" w:styleId="61">
    <w:name w:val="Основной текст6"/>
    <w:basedOn w:val="a"/>
    <w:link w:val="af3"/>
    <w:rsid w:val="00E66817"/>
    <w:pPr>
      <w:widowControl w:val="0"/>
      <w:shd w:val="clear" w:color="auto" w:fill="FFFFFF"/>
      <w:spacing w:before="360" w:after="600" w:line="317" w:lineRule="exact"/>
    </w:pPr>
    <w:rPr>
      <w:rFonts w:ascii="Sylfaen" w:eastAsia="Sylfaen" w:hAnsi="Sylfaen" w:cs="Sylfaen"/>
      <w:spacing w:val="11"/>
    </w:rPr>
  </w:style>
  <w:style w:type="character" w:customStyle="1" w:styleId="33">
    <w:name w:val="Основной текст3"/>
    <w:basedOn w:val="af3"/>
    <w:rsid w:val="00E6681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40">
    <w:name w:val="Основной текст4"/>
    <w:basedOn w:val="af3"/>
    <w:rsid w:val="00E6681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 w:eastAsia="en-US" w:bidi="en-US"/>
    </w:rPr>
  </w:style>
  <w:style w:type="character" w:styleId="af4">
    <w:name w:val="Hyperlink"/>
    <w:basedOn w:val="a0"/>
    <w:rsid w:val="00E6681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2020-11-05T06:14:00Z</cp:lastPrinted>
  <dcterms:created xsi:type="dcterms:W3CDTF">2020-11-05T06:11:00Z</dcterms:created>
  <dcterms:modified xsi:type="dcterms:W3CDTF">2020-11-05T06:15:00Z</dcterms:modified>
</cp:coreProperties>
</file>